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CD" w:rsidRPr="00BE47DA" w:rsidRDefault="00567C3D" w:rsidP="006819A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E47D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Памятка для </w:t>
      </w:r>
      <w:proofErr w:type="gramStart"/>
      <w:r w:rsidR="006819A6" w:rsidRPr="00BE47D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обучающегося</w:t>
      </w:r>
      <w:proofErr w:type="gramEnd"/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 1 мая 2022 года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каждая учебная неделя в школе начинается с поднятия флага России и исполнением гимна России, а заканчивается спуском флага России.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Во время отдельных мероприятий выдающиеся </w:t>
      </w:r>
      <w:r w:rsidR="00D327D2" w:rsidRPr="006819A6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 и работники будут также удостоены чести лично вносить флаг России.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Пожалуйста, ознакомься с кратким описанием государственных символов и правилами их применения. В конце памятки ты найдешь ссылки </w:t>
      </w:r>
      <w:proofErr w:type="gramStart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 интересные интернет-ресурсы о государственных символах.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Государственные символы России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Официальные государственные символы России являются важнейшими атрибутами суверенитета государства. Уважение к государственным символам, владение основами их правильного использования служат показателями как общей, так и политической культуры в обществе. В государственных символах отражены многовековая история Отечества, связь настоящего с прошлым и ориентиры на будущее.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Официальные отличительные символы государства: Государственный флаг, Государственный герб и Государственный гимн.</w:t>
      </w: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Флаг России</w:t>
      </w:r>
    </w:p>
    <w:p w:rsidR="004548CD" w:rsidRPr="00BE47DA" w:rsidRDefault="00567C3D" w:rsidP="00BE47D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белого, средней –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синего и нижней –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красного цвета.</w:t>
      </w:r>
      <w:proofErr w:type="gramEnd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47DA">
        <w:rPr>
          <w:rFonts w:hAnsi="Times New Roman" w:cs="Times New Roman"/>
          <w:color w:val="000000"/>
          <w:sz w:val="28"/>
          <w:szCs w:val="28"/>
          <w:lang w:val="ru-RU"/>
        </w:rPr>
        <w:t>Отношение ширины флага к его длине 2:3.</w:t>
      </w:r>
    </w:p>
    <w:p w:rsidR="004548CD" w:rsidRPr="006819A6" w:rsidRDefault="00567C3D" w:rsidP="006819A6">
      <w:pPr>
        <w:jc w:val="both"/>
        <w:rPr>
          <w:sz w:val="28"/>
          <w:szCs w:val="28"/>
        </w:rPr>
      </w:pPr>
      <w:r w:rsidRPr="006819A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688330" cy="3307080"/>
            <wp:effectExtent l="19050" t="0" r="762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20" cy="330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D" w:rsidRPr="006819A6" w:rsidRDefault="00567C3D" w:rsidP="00BE47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Поднятый (вывешенный, установленный) флаг указывает на особенно важное событие, официальную церемонию, крупное торжество, происходящее в том месте, где временно установили флаг.</w:t>
      </w:r>
    </w:p>
    <w:p w:rsidR="004548CD" w:rsidRPr="006819A6" w:rsidRDefault="00567C3D" w:rsidP="00BE47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Не допускается:</w:t>
      </w:r>
    </w:p>
    <w:p w:rsidR="004548CD" w:rsidRPr="00BE47DA" w:rsidRDefault="00567C3D" w:rsidP="00BE47D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47DA">
        <w:rPr>
          <w:rFonts w:hAnsi="Times New Roman" w:cs="Times New Roman"/>
          <w:color w:val="000000"/>
          <w:sz w:val="28"/>
          <w:szCs w:val="28"/>
          <w:lang w:val="ru-RU"/>
        </w:rPr>
        <w:t>надругательство над Государственным флагом;</w:t>
      </w:r>
    </w:p>
    <w:p w:rsidR="00BE47DA" w:rsidRPr="00BE47DA" w:rsidRDefault="00BE47DA" w:rsidP="00BE47DA">
      <w:pPr>
        <w:pStyle w:val="a5"/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548CD" w:rsidRDefault="00567C3D" w:rsidP="00BE47D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47DA">
        <w:rPr>
          <w:rFonts w:hAnsi="Times New Roman" w:cs="Times New Roman"/>
          <w:color w:val="000000"/>
          <w:sz w:val="28"/>
          <w:szCs w:val="28"/>
          <w:lang w:val="ru-RU"/>
        </w:rPr>
        <w:t>использование искаженного флага, т.е. флага, изготовленного с нарушением установленного описания –</w:t>
      </w:r>
      <w:r w:rsidRPr="00BE47DA">
        <w:rPr>
          <w:rFonts w:hAnsi="Times New Roman" w:cs="Times New Roman"/>
          <w:color w:val="000000"/>
          <w:sz w:val="28"/>
          <w:szCs w:val="28"/>
        </w:rPr>
        <w:t> </w:t>
      </w:r>
      <w:r w:rsidRPr="00BE47DA">
        <w:rPr>
          <w:rFonts w:hAnsi="Times New Roman" w:cs="Times New Roman"/>
          <w:color w:val="000000"/>
          <w:sz w:val="28"/>
          <w:szCs w:val="28"/>
          <w:lang w:val="ru-RU"/>
        </w:rPr>
        <w:t xml:space="preserve">несоблюдение соотношения сторон, порядка расположения полос, ширины полос, помещение на флаге каких-либо изображений и надписей и </w:t>
      </w:r>
      <w:proofErr w:type="spellStart"/>
      <w:r w:rsidRPr="00BE47DA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proofErr w:type="gramStart"/>
      <w:r w:rsidRPr="00BE47DA">
        <w:rPr>
          <w:rFonts w:hAnsi="Times New Roman" w:cs="Times New Roman"/>
          <w:color w:val="000000"/>
          <w:sz w:val="28"/>
          <w:szCs w:val="28"/>
          <w:lang w:val="ru-RU"/>
        </w:rPr>
        <w:t>.п</w:t>
      </w:r>
      <w:proofErr w:type="spellEnd"/>
      <w:proofErr w:type="gramEnd"/>
      <w:r w:rsidR="00BE47DA" w:rsidRPr="00BE47DA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E47DA" w:rsidRPr="00BE47DA" w:rsidRDefault="00BE47DA" w:rsidP="00BE47DA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548CD" w:rsidRPr="006819A6" w:rsidRDefault="00567C3D" w:rsidP="00876D10">
      <w:pPr>
        <w:spacing w:before="0" w:beforeAutospacing="0" w:after="0" w:afterAutospacing="0"/>
        <w:ind w:left="709" w:hanging="42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3) нарушение правил размещения Государственного флага в комплексе </w:t>
      </w:r>
      <w:r w:rsidR="00BE47DA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 другими флагами.</w:t>
      </w:r>
    </w:p>
    <w:p w:rsidR="006819A6" w:rsidRDefault="006819A6" w:rsidP="006819A6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19A6" w:rsidRDefault="006819A6" w:rsidP="006819A6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6D10" w:rsidRDefault="00876D10" w:rsidP="006819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Герб России</w:t>
      </w:r>
    </w:p>
    <w:p w:rsidR="004548CD" w:rsidRPr="006819A6" w:rsidRDefault="00567C3D" w:rsidP="006819A6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над ними одной большой короной, соединенными лентой. </w:t>
      </w:r>
      <w:proofErr w:type="gramStart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В правой лапе орла –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скипетр, в левой –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держава.</w:t>
      </w:r>
      <w:proofErr w:type="gramEnd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 На груди орла, в красном щите, –</w:t>
      </w:r>
      <w:r w:rsidRPr="006819A6">
        <w:rPr>
          <w:rFonts w:hAnsi="Times New Roman" w:cs="Times New Roman"/>
          <w:color w:val="000000"/>
          <w:sz w:val="28"/>
          <w:szCs w:val="28"/>
        </w:rPr>
        <w:t> </w:t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4548CD" w:rsidRPr="006819A6" w:rsidRDefault="00567C3D" w:rsidP="006819A6">
      <w:pPr>
        <w:jc w:val="both"/>
        <w:rPr>
          <w:sz w:val="28"/>
          <w:szCs w:val="28"/>
        </w:rPr>
      </w:pPr>
      <w:r w:rsidRPr="006819A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695950" cy="5463388"/>
            <wp:effectExtent l="1905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68" cy="54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D" w:rsidRPr="006819A6" w:rsidRDefault="00567C3D" w:rsidP="006819A6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Изображение Государственного герба помещается на печатях органов, организаций и учреждений, наделенных государственно-властными полномочиями, нотариусов, а также органов, осуществляющих государственную регистрацию актов гражданского состояния.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Изображение Государственного герба помещается на документах общегосударственного образца, выдаваемых органами, осуществляющими государственную регистрацию актов гражданского состояния, а также на документах, оформляемых и (или) выдаваемых нотариусами.</w:t>
      </w:r>
    </w:p>
    <w:p w:rsidR="004548CD" w:rsidRPr="006819A6" w:rsidRDefault="00567C3D" w:rsidP="006819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Не допускается:</w:t>
      </w:r>
    </w:p>
    <w:p w:rsidR="004548CD" w:rsidRPr="006819A6" w:rsidRDefault="00567C3D" w:rsidP="006819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1) надругательство над Государственным гербом;</w:t>
      </w:r>
    </w:p>
    <w:p w:rsidR="004548CD" w:rsidRPr="006819A6" w:rsidRDefault="00567C3D" w:rsidP="006819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2) использование искаженного герба, т.е. герба изготовленного с нарушением установленного описания;</w:t>
      </w:r>
    </w:p>
    <w:p w:rsidR="004548CD" w:rsidRPr="006819A6" w:rsidRDefault="00567C3D" w:rsidP="006819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3) нарушение правил размещения Государственного герба в комплексе с другими гербами.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Гимн России</w:t>
      </w:r>
    </w:p>
    <w:p w:rsidR="004548CD" w:rsidRPr="006819A6" w:rsidRDefault="00567C3D" w:rsidP="006819A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Государственный гимн Российской Федерации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звуко-и видеозаписи, а также средства теле- и радиотрансляции.</w:t>
      </w:r>
    </w:p>
    <w:p w:rsidR="004548CD" w:rsidRPr="006819A6" w:rsidRDefault="00567C3D" w:rsidP="006819A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Музыка А. Александрова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Слова С. Михалкова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Россия — священная наша держава,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Россия — любимая наша страна.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Могучая воля, великая слава —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Твоё достоянье на все времена!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Славься, Отечество наше свободное,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Братских народов союз вековой,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Предками данная мудрость народная!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Славься, страна! Мы гордимся тобой!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От южных морей до полярного края</w:t>
      </w:r>
      <w:proofErr w:type="gramStart"/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аскинулись наши леса и поля.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Одна ты на свете! Одна ты такая —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Хранимая Богом родная земля!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Славься, Отечество наше свободное,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Братских народов союз вековой,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Предками данная мудрость народная!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Славься, страна! Мы гордимся тобой!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Широкий простор для мечты и для жизни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Грядущие нам открывают года.</w:t>
      </w:r>
      <w:proofErr w:type="gramEnd"/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Нам силу даёт наша верность Отчизне.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Так было, так есть и так будет всегда!</w:t>
      </w:r>
    </w:p>
    <w:p w:rsidR="004548CD" w:rsidRPr="006819A6" w:rsidRDefault="00567C3D" w:rsidP="00681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Славься, Отечество наше свободное,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Братских народов союз вековой,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Предками данная мудрость народная!</w:t>
      </w:r>
      <w:r w:rsidRPr="006819A6">
        <w:rPr>
          <w:sz w:val="28"/>
          <w:szCs w:val="28"/>
          <w:lang w:val="ru-RU"/>
        </w:rPr>
        <w:br/>
      </w: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Славься, страна! Мы гордимся тобой!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Государственный гимн Российской Федерации должен исполняться в точном соответствии с </w:t>
      </w:r>
      <w:proofErr w:type="gramStart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 xml:space="preserve"> музыкальной редакцией и текстом.</w:t>
      </w:r>
    </w:p>
    <w:p w:rsidR="004548CD" w:rsidRPr="006819A6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При официальном исполнении гимна присутствующие выслушивают его стоя, мужчины — без головных уборов.</w:t>
      </w:r>
    </w:p>
    <w:p w:rsidR="004548CD" w:rsidRDefault="00567C3D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9A6">
        <w:rPr>
          <w:rFonts w:hAnsi="Times New Roman" w:cs="Times New Roman"/>
          <w:color w:val="000000"/>
          <w:sz w:val="28"/>
          <w:szCs w:val="28"/>
          <w:lang w:val="ru-RU"/>
        </w:rPr>
        <w:t>Официальным является исполнение гимна в тех случаях, когда гимн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конституционном законе о гимне,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p w:rsidR="006819A6" w:rsidRPr="006819A6" w:rsidRDefault="006819A6" w:rsidP="006819A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4548CD" w:rsidRPr="006819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8CD" w:rsidRPr="006819A6" w:rsidRDefault="00567C3D" w:rsidP="006819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1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Список </w:t>
            </w:r>
            <w:proofErr w:type="spellStart"/>
            <w:r w:rsidRPr="00681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интернет-ресурсов</w:t>
            </w:r>
            <w:proofErr w:type="spellEnd"/>
            <w:r w:rsidRPr="00681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о государственных символах:</w:t>
            </w:r>
          </w:p>
          <w:p w:rsidR="004548CD" w:rsidRPr="006819A6" w:rsidRDefault="00567C3D" w:rsidP="006819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1. История Гимна России 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https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youtu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be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j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bZZQCHT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819A6">
              <w:rPr>
                <w:sz w:val="28"/>
                <w:szCs w:val="28"/>
                <w:lang w:val="ru-RU"/>
              </w:rPr>
              <w:br/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 История гимнов России и СССР 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https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clck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esxTC</w:t>
            </w:r>
            <w:proofErr w:type="spellEnd"/>
            <w:r w:rsidRPr="006819A6">
              <w:rPr>
                <w:sz w:val="28"/>
                <w:szCs w:val="28"/>
                <w:lang w:val="ru-RU"/>
              </w:rPr>
              <w:br/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 Сайт Гербы 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https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gerbu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stran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rossiya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819A6">
              <w:rPr>
                <w:sz w:val="28"/>
                <w:szCs w:val="28"/>
                <w:lang w:val="ru-RU"/>
              </w:rPr>
              <w:br/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4. История государственных символов России и мира 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https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geraldika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819A6">
              <w:rPr>
                <w:sz w:val="28"/>
                <w:szCs w:val="28"/>
                <w:lang w:val="ru-RU"/>
              </w:rPr>
              <w:br/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5. Государственные символы России: история и реальность 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http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project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rsl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index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php</w:t>
            </w:r>
            <w:proofErr w:type="spellEnd"/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</w:rPr>
              <w:t>f</w:t>
            </w:r>
            <w:r w:rsidRPr="00681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=42</w:t>
            </w:r>
          </w:p>
        </w:tc>
      </w:tr>
    </w:tbl>
    <w:p w:rsidR="004548CD" w:rsidRPr="006819A6" w:rsidRDefault="004548CD" w:rsidP="006819A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548CD" w:rsidRPr="006819A6" w:rsidSect="00876D1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DE8"/>
    <w:multiLevelType w:val="hybridMultilevel"/>
    <w:tmpl w:val="D36C7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548CD"/>
    <w:rsid w:val="00491B03"/>
    <w:rsid w:val="004F7E17"/>
    <w:rsid w:val="00567C3D"/>
    <w:rsid w:val="005A05CE"/>
    <w:rsid w:val="00653AF6"/>
    <w:rsid w:val="006819A6"/>
    <w:rsid w:val="00876D10"/>
    <w:rsid w:val="00B73A5A"/>
    <w:rsid w:val="00BA64C9"/>
    <w:rsid w:val="00BE47DA"/>
    <w:rsid w:val="00D327D2"/>
    <w:rsid w:val="00D9416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1B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Eug3n</dc:creator>
  <dc:description>Подготовлено экспертами Актион-МЦФЭР</dc:description>
  <cp:lastModifiedBy>Eug3n</cp:lastModifiedBy>
  <cp:revision>5</cp:revision>
  <dcterms:created xsi:type="dcterms:W3CDTF">2022-09-05T19:32:00Z</dcterms:created>
  <dcterms:modified xsi:type="dcterms:W3CDTF">2022-09-08T13:15:00Z</dcterms:modified>
</cp:coreProperties>
</file>